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CE1" w:rsidRDefault="00101CE1">
      <w:pPr>
        <w:spacing w:after="723"/>
        <w:ind w:left="-720" w:right="-1201"/>
      </w:pPr>
    </w:p>
    <w:p w:rsidR="00101CE1" w:rsidRDefault="00101CE1">
      <w:pPr>
        <w:spacing w:after="886" w:line="265" w:lineRule="auto"/>
        <w:ind w:left="-5" w:hanging="10"/>
      </w:pPr>
    </w:p>
    <w:tbl>
      <w:tblPr>
        <w:tblStyle w:val="TableGrid"/>
        <w:tblW w:w="9700" w:type="dxa"/>
        <w:tblInd w:w="8" w:type="dxa"/>
        <w:tblCellMar>
          <w:top w:w="31" w:type="dxa"/>
          <w:left w:w="0" w:type="dxa"/>
          <w:bottom w:w="0" w:type="dxa"/>
          <w:right w:w="3" w:type="dxa"/>
        </w:tblCellMar>
        <w:tblLook w:val="04A0" w:firstRow="1" w:lastRow="0" w:firstColumn="1" w:lastColumn="0" w:noHBand="0" w:noVBand="1"/>
      </w:tblPr>
      <w:tblGrid>
        <w:gridCol w:w="5537"/>
        <w:gridCol w:w="548"/>
        <w:gridCol w:w="2754"/>
        <w:gridCol w:w="861"/>
      </w:tblGrid>
      <w:tr w:rsidR="00101CE1">
        <w:trPr>
          <w:trHeight w:val="998"/>
        </w:trPr>
        <w:tc>
          <w:tcPr>
            <w:tcW w:w="97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 w:rsidP="00726674">
            <w:pPr>
              <w:spacing w:after="203"/>
              <w:ind w:left="54"/>
              <w:jc w:val="center"/>
            </w:pPr>
            <w:r>
              <w:rPr>
                <w:b/>
                <w:sz w:val="18"/>
              </w:rPr>
              <w:t>წყალტუბოს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მუნიციპალიტეტის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მერია</w:t>
            </w:r>
          </w:p>
          <w:p w:rsidR="00101CE1" w:rsidRDefault="00EE1507" w:rsidP="00726674">
            <w:pPr>
              <w:spacing w:after="0"/>
              <w:ind w:left="3813" w:hanging="3450"/>
              <w:jc w:val="center"/>
            </w:pPr>
            <w:r>
              <w:rPr>
                <w:b/>
                <w:sz w:val="18"/>
              </w:rPr>
              <w:t>საქართველოს</w:t>
            </w:r>
            <w:r w:rsidR="00726674">
              <w:rPr>
                <w:b/>
                <w:sz w:val="18"/>
              </w:rPr>
              <w:t xml:space="preserve">            </w:t>
            </w:r>
            <w:r>
              <w:rPr>
                <w:b/>
                <w:sz w:val="18"/>
              </w:rPr>
              <w:t>ზოგადი</w:t>
            </w:r>
            <w:r>
              <w:rPr>
                <w:b/>
                <w:sz w:val="18"/>
              </w:rPr>
              <w:tab/>
            </w:r>
            <w:bookmarkStart w:id="0" w:name="_GoBack"/>
            <w:bookmarkEnd w:id="0"/>
            <w:r>
              <w:rPr>
                <w:b/>
                <w:sz w:val="18"/>
              </w:rPr>
              <w:t>ადმინისტრაციული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კოდექსის</w:t>
            </w:r>
            <w:r>
              <w:rPr>
                <w:b/>
                <w:sz w:val="18"/>
              </w:rPr>
              <w:tab/>
              <w:t>49-</w:t>
            </w:r>
            <w:r>
              <w:rPr>
                <w:b/>
                <w:sz w:val="18"/>
              </w:rPr>
              <w:t>ე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მუხლით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გათვალისწინებული</w:t>
            </w:r>
            <w:r>
              <w:rPr>
                <w:b/>
                <w:sz w:val="18"/>
              </w:rPr>
              <w:t xml:space="preserve"> 2025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წლის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ანგარიში</w:t>
            </w:r>
          </w:p>
        </w:tc>
      </w:tr>
      <w:tr w:rsidR="00101CE1">
        <w:trPr>
          <w:trHeight w:val="340"/>
        </w:trPr>
        <w:tc>
          <w:tcPr>
            <w:tcW w:w="97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:rsidR="00101CE1" w:rsidRDefault="00EE1507">
            <w:pPr>
              <w:spacing w:after="0"/>
              <w:ind w:left="113"/>
            </w:pPr>
            <w:r>
              <w:rPr>
                <w:b/>
                <w:sz w:val="18"/>
              </w:rPr>
              <w:t>მონაცემები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ინფორმაციის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ხელმისაწვდომობის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შესახებ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მუხლი</w:t>
            </w:r>
            <w:r>
              <w:rPr>
                <w:b/>
                <w:sz w:val="18"/>
              </w:rPr>
              <w:tab/>
              <w:t>49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ა</w:t>
            </w:r>
            <w:r>
              <w:rPr>
                <w:b/>
                <w:sz w:val="18"/>
              </w:rPr>
              <w:t>))</w:t>
            </w:r>
          </w:p>
        </w:tc>
      </w:tr>
      <w:tr w:rsidR="00101CE1">
        <w:trPr>
          <w:trHeight w:val="525"/>
        </w:trPr>
        <w:tc>
          <w:tcPr>
            <w:tcW w:w="5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ind w:left="113"/>
            </w:pPr>
            <w:r>
              <w:rPr>
                <w:sz w:val="18"/>
              </w:rPr>
              <w:t>საჯარო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ინფორმაციის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გაცემის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მოთხოვნათა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საერთო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რაოდენობა</w:t>
            </w:r>
          </w:p>
        </w:tc>
        <w:tc>
          <w:tcPr>
            <w:tcW w:w="40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ind w:left="110"/>
            </w:pPr>
            <w:r>
              <w:rPr>
                <w:sz w:val="18"/>
              </w:rPr>
              <w:t>21</w:t>
            </w:r>
            <w:r>
              <w:rPr>
                <w:sz w:val="18"/>
              </w:rPr>
              <w:tab/>
              <w:t>(</w:t>
            </w:r>
            <w:r>
              <w:rPr>
                <w:sz w:val="18"/>
              </w:rPr>
              <w:tab/>
              <w:t>54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ინფორმაციის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მოთხოვნა</w:t>
            </w:r>
            <w:r>
              <w:rPr>
                <w:sz w:val="18"/>
              </w:rPr>
              <w:t>)</w:t>
            </w:r>
          </w:p>
        </w:tc>
      </w:tr>
      <w:tr w:rsidR="00101CE1">
        <w:trPr>
          <w:trHeight w:val="208"/>
        </w:trPr>
        <w:tc>
          <w:tcPr>
            <w:tcW w:w="56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ind w:left="113"/>
            </w:pPr>
            <w:r>
              <w:rPr>
                <w:sz w:val="18"/>
              </w:rPr>
              <w:t>დაკმაყოფილებულ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მოთხოვნათა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რაოდენობა</w:t>
            </w:r>
          </w:p>
        </w:tc>
        <w:tc>
          <w:tcPr>
            <w:tcW w:w="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1CE1" w:rsidRDefault="00EE1507">
            <w:pPr>
              <w:spacing w:after="0"/>
              <w:ind w:left="110"/>
            </w:pPr>
            <w:r>
              <w:rPr>
                <w:sz w:val="18"/>
              </w:rPr>
              <w:t>20</w:t>
            </w:r>
            <w:r>
              <w:rPr>
                <w:sz w:val="18"/>
              </w:rPr>
              <w:tab/>
            </w:r>
          </w:p>
        </w:tc>
        <w:tc>
          <w:tcPr>
            <w:tcW w:w="27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101CE1" w:rsidRDefault="00EE1507">
            <w:pPr>
              <w:spacing w:after="0"/>
              <w:jc w:val="both"/>
            </w:pPr>
            <w:r>
              <w:rPr>
                <w:sz w:val="18"/>
              </w:rPr>
              <w:t>(</w:t>
            </w:r>
            <w:r>
              <w:rPr>
                <w:sz w:val="18"/>
              </w:rPr>
              <w:tab/>
              <w:t>54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ინფორმაციის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მოთხოვნა</w:t>
            </w:r>
            <w:r>
              <w:rPr>
                <w:sz w:val="18"/>
              </w:rPr>
              <w:t>)</w:t>
            </w:r>
          </w:p>
        </w:tc>
        <w:tc>
          <w:tcPr>
            <w:tcW w:w="88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1CE1" w:rsidRDefault="00101CE1"/>
        </w:tc>
      </w:tr>
      <w:tr w:rsidR="00101CE1">
        <w:trPr>
          <w:trHeight w:val="21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101CE1"/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101CE1" w:rsidRDefault="00101CE1"/>
        </w:tc>
        <w:tc>
          <w:tcPr>
            <w:tcW w:w="278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101CE1" w:rsidRDefault="00101CE1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101CE1" w:rsidRDefault="00101CE1"/>
        </w:tc>
      </w:tr>
      <w:tr w:rsidR="00101CE1">
        <w:trPr>
          <w:trHeight w:val="520"/>
        </w:trPr>
        <w:tc>
          <w:tcPr>
            <w:tcW w:w="5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ind w:left="113"/>
            </w:pPr>
            <w:r>
              <w:rPr>
                <w:sz w:val="18"/>
              </w:rPr>
              <w:t>მოთხოვნაზე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უარის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თქმის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შესახებ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გადაწყვეტილებათა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რაოდენობა</w:t>
            </w:r>
          </w:p>
        </w:tc>
        <w:tc>
          <w:tcPr>
            <w:tcW w:w="40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ind w:left="110"/>
            </w:pPr>
            <w:r>
              <w:rPr>
                <w:sz w:val="18"/>
              </w:rPr>
              <w:t>-</w:t>
            </w:r>
          </w:p>
        </w:tc>
      </w:tr>
      <w:tr w:rsidR="00101CE1">
        <w:trPr>
          <w:trHeight w:val="318"/>
        </w:trPr>
        <w:tc>
          <w:tcPr>
            <w:tcW w:w="5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ind w:left="113"/>
            </w:pPr>
            <w:r>
              <w:rPr>
                <w:sz w:val="18"/>
              </w:rPr>
              <w:t>განხილვის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ეტაპზე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არსებულ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მოთხოვნათა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რაოდენობა</w:t>
            </w:r>
          </w:p>
        </w:tc>
        <w:tc>
          <w:tcPr>
            <w:tcW w:w="40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ind w:left="110"/>
            </w:pPr>
            <w:r>
              <w:rPr>
                <w:sz w:val="18"/>
              </w:rPr>
              <w:t>1</w:t>
            </w:r>
          </w:p>
        </w:tc>
      </w:tr>
      <w:tr w:rsidR="00101CE1">
        <w:trPr>
          <w:trHeight w:val="560"/>
        </w:trPr>
        <w:tc>
          <w:tcPr>
            <w:tcW w:w="97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:rsidR="00101CE1" w:rsidRDefault="00EE1507">
            <w:pPr>
              <w:spacing w:after="0"/>
              <w:ind w:left="113"/>
              <w:jc w:val="both"/>
            </w:pPr>
            <w:r>
              <w:rPr>
                <w:b/>
                <w:sz w:val="18"/>
              </w:rPr>
              <w:t>მონაცემები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ინფორმაციაში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შესწორების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შეტანის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მოთხოვნათა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შესახებ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მუხლი</w:t>
            </w:r>
            <w:r>
              <w:rPr>
                <w:b/>
                <w:sz w:val="18"/>
              </w:rPr>
              <w:tab/>
              <w:t>49</w:t>
            </w:r>
          </w:p>
          <w:p w:rsidR="00101CE1" w:rsidRDefault="00EE1507">
            <w:pPr>
              <w:spacing w:after="0"/>
              <w:ind w:left="113"/>
            </w:pPr>
            <w:r>
              <w:rPr>
                <w:b/>
                <w:sz w:val="18"/>
              </w:rPr>
              <w:t>(</w:t>
            </w:r>
            <w:r>
              <w:rPr>
                <w:b/>
                <w:sz w:val="18"/>
              </w:rPr>
              <w:t>ა</w:t>
            </w:r>
            <w:r>
              <w:rPr>
                <w:b/>
                <w:sz w:val="18"/>
              </w:rPr>
              <w:t>))</w:t>
            </w:r>
          </w:p>
        </w:tc>
      </w:tr>
      <w:tr w:rsidR="00101CE1">
        <w:trPr>
          <w:trHeight w:val="523"/>
        </w:trPr>
        <w:tc>
          <w:tcPr>
            <w:tcW w:w="5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ind w:left="113"/>
            </w:pPr>
            <w:r>
              <w:rPr>
                <w:sz w:val="18"/>
              </w:rPr>
              <w:t>საჯარო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ინფორმაციაში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შესწორების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მოთხოვნათა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საერთო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რაოდენობა</w:t>
            </w:r>
          </w:p>
        </w:tc>
        <w:tc>
          <w:tcPr>
            <w:tcW w:w="40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ind w:left="110"/>
            </w:pPr>
            <w:r>
              <w:rPr>
                <w:sz w:val="18"/>
              </w:rPr>
              <w:t>-</w:t>
            </w:r>
          </w:p>
        </w:tc>
      </w:tr>
      <w:tr w:rsidR="00101CE1">
        <w:trPr>
          <w:trHeight w:val="320"/>
        </w:trPr>
        <w:tc>
          <w:tcPr>
            <w:tcW w:w="5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ind w:left="113"/>
            </w:pPr>
            <w:r>
              <w:rPr>
                <w:sz w:val="18"/>
              </w:rPr>
              <w:t>დაკმაყოფილებულ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მოთხოვნათა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რაოდენობა</w:t>
            </w:r>
          </w:p>
        </w:tc>
        <w:tc>
          <w:tcPr>
            <w:tcW w:w="40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ind w:left="110"/>
            </w:pPr>
            <w:r>
              <w:rPr>
                <w:sz w:val="18"/>
              </w:rPr>
              <w:t>-</w:t>
            </w:r>
          </w:p>
        </w:tc>
      </w:tr>
      <w:tr w:rsidR="00101CE1">
        <w:trPr>
          <w:trHeight w:val="520"/>
        </w:trPr>
        <w:tc>
          <w:tcPr>
            <w:tcW w:w="5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ind w:left="113"/>
            </w:pPr>
            <w:r>
              <w:rPr>
                <w:sz w:val="18"/>
              </w:rPr>
              <w:t>მოთხოვნაზე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უარის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თქმის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შესახებ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გადაწყვეტილებათა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რაოდენობა</w:t>
            </w:r>
          </w:p>
        </w:tc>
        <w:tc>
          <w:tcPr>
            <w:tcW w:w="40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ind w:left="110"/>
            </w:pPr>
            <w:r>
              <w:rPr>
                <w:sz w:val="18"/>
              </w:rPr>
              <w:t>-</w:t>
            </w:r>
          </w:p>
        </w:tc>
      </w:tr>
      <w:tr w:rsidR="00101CE1">
        <w:trPr>
          <w:trHeight w:val="318"/>
        </w:trPr>
        <w:tc>
          <w:tcPr>
            <w:tcW w:w="5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ind w:left="113"/>
            </w:pPr>
            <w:r>
              <w:rPr>
                <w:sz w:val="18"/>
              </w:rPr>
              <w:t>განხილვის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ეტაპზე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არსებულ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მოთხოვნათა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რაოდენობა</w:t>
            </w:r>
          </w:p>
        </w:tc>
        <w:tc>
          <w:tcPr>
            <w:tcW w:w="40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ind w:left="110"/>
            </w:pPr>
            <w:r>
              <w:rPr>
                <w:sz w:val="18"/>
              </w:rPr>
              <w:t>-</w:t>
            </w:r>
          </w:p>
        </w:tc>
      </w:tr>
      <w:tr w:rsidR="00101CE1">
        <w:trPr>
          <w:trHeight w:val="993"/>
        </w:trPr>
        <w:tc>
          <w:tcPr>
            <w:tcW w:w="9700" w:type="dxa"/>
            <w:gridSpan w:val="4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BDD6EE"/>
          </w:tcPr>
          <w:p w:rsidR="00101CE1" w:rsidRDefault="00EE1507">
            <w:pPr>
              <w:spacing w:after="0"/>
              <w:ind w:left="113" w:right="60"/>
              <w:jc w:val="both"/>
            </w:pPr>
            <w:r>
              <w:rPr>
                <w:b/>
                <w:sz w:val="18"/>
              </w:rPr>
              <w:t>მონაცემები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ინფორმაციის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მოთხოვნის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დაკმაყოფილების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ან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მოთხოვნაზე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უარის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თქმის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შესახებ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გადაწყვეტილების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მიმღები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მოსამსახურის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ვინაობის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შესახებ</w:t>
            </w:r>
            <w:r>
              <w:rPr>
                <w:b/>
                <w:sz w:val="18"/>
              </w:rPr>
              <w:t xml:space="preserve"> (</w:t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ინფორმაციის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ხელმისაწვდომობის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უზრუნველყოფაზე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პასუხისმგებელი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პირი</w:t>
            </w:r>
            <w:r>
              <w:rPr>
                <w:b/>
                <w:sz w:val="18"/>
              </w:rPr>
              <w:t>) (</w:t>
            </w:r>
            <w:r>
              <w:rPr>
                <w:b/>
                <w:sz w:val="18"/>
              </w:rPr>
              <w:t>მუხლი</w:t>
            </w:r>
            <w:r>
              <w:rPr>
                <w:b/>
                <w:sz w:val="18"/>
              </w:rPr>
              <w:tab/>
              <w:t>49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ბ</w:t>
            </w:r>
            <w:r>
              <w:rPr>
                <w:b/>
                <w:sz w:val="18"/>
              </w:rPr>
              <w:t>))</w:t>
            </w:r>
          </w:p>
        </w:tc>
      </w:tr>
    </w:tbl>
    <w:p w:rsidR="00101CE1" w:rsidRDefault="00101CE1">
      <w:pPr>
        <w:spacing w:after="0"/>
        <w:ind w:left="-1100" w:right="10319"/>
      </w:pPr>
    </w:p>
    <w:tbl>
      <w:tblPr>
        <w:tblStyle w:val="TableGrid"/>
        <w:tblW w:w="9700" w:type="dxa"/>
        <w:tblInd w:w="8" w:type="dxa"/>
        <w:tblCellMar>
          <w:top w:w="0" w:type="dxa"/>
          <w:left w:w="110" w:type="dxa"/>
          <w:bottom w:w="0" w:type="dxa"/>
          <w:right w:w="59" w:type="dxa"/>
        </w:tblCellMar>
        <w:tblLook w:val="04A0" w:firstRow="1" w:lastRow="0" w:firstColumn="1" w:lastColumn="0" w:noHBand="0" w:noVBand="1"/>
      </w:tblPr>
      <w:tblGrid>
        <w:gridCol w:w="3722"/>
        <w:gridCol w:w="1900"/>
        <w:gridCol w:w="2140"/>
        <w:gridCol w:w="1938"/>
      </w:tblGrid>
      <w:tr w:rsidR="00101CE1">
        <w:trPr>
          <w:trHeight w:val="1218"/>
        </w:trPr>
        <w:tc>
          <w:tcPr>
            <w:tcW w:w="97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ind w:left="3" w:right="6"/>
              <w:jc w:val="both"/>
            </w:pPr>
            <w:r>
              <w:rPr>
                <w:b/>
                <w:sz w:val="18"/>
              </w:rPr>
              <w:t>საანგარიშო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პერიო</w:t>
            </w:r>
            <w:r>
              <w:rPr>
                <w:b/>
                <w:sz w:val="18"/>
              </w:rPr>
              <w:t>დში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წყალტუბოს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მუნიციპალიტეტის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მერიაში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ინფორმაციის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გაცემაზე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გადაწყვეტილებას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იღებდა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ინფორმაციის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გაცემაზე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პასუხისმგებელი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პირი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წყალტუბოს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მუნიციპალიტეტის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მერიიის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ადმინისტრაციული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სამსახურის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საზოგადოებასთან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ურთიერთობისა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ღონისძიებათა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მართვის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განყო</w:t>
            </w:r>
            <w:r>
              <w:rPr>
                <w:b/>
                <w:sz w:val="18"/>
              </w:rPr>
              <w:t>ფილების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უფროსი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ნათია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გახოკიძე</w:t>
            </w:r>
            <w:r>
              <w:rPr>
                <w:b/>
                <w:sz w:val="18"/>
              </w:rPr>
              <w:t xml:space="preserve">, </w:t>
            </w:r>
            <w:r>
              <w:rPr>
                <w:b/>
                <w:sz w:val="18"/>
              </w:rPr>
              <w:t>ელ</w:t>
            </w:r>
            <w:r>
              <w:rPr>
                <w:b/>
                <w:sz w:val="18"/>
              </w:rPr>
              <w:t>.</w:t>
            </w:r>
            <w:r>
              <w:rPr>
                <w:b/>
                <w:sz w:val="18"/>
              </w:rPr>
              <w:t>ფოსტა</w:t>
            </w:r>
            <w:r>
              <w:rPr>
                <w:b/>
                <w:sz w:val="18"/>
              </w:rPr>
              <w:tab/>
              <w:t>Natiagaxokidze@gmail.com</w:t>
            </w:r>
          </w:p>
        </w:tc>
      </w:tr>
      <w:tr w:rsidR="00101CE1">
        <w:trPr>
          <w:trHeight w:val="340"/>
        </w:trPr>
        <w:tc>
          <w:tcPr>
            <w:tcW w:w="97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:rsidR="00101CE1" w:rsidRDefault="00EE1507">
            <w:pPr>
              <w:spacing w:after="0"/>
              <w:ind w:left="3"/>
            </w:pPr>
            <w:r>
              <w:rPr>
                <w:b/>
                <w:sz w:val="18"/>
              </w:rPr>
              <w:t>ინფორმაცია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მონაცემთა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ბაზების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შესახებ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მუხლი</w:t>
            </w:r>
            <w:r>
              <w:rPr>
                <w:b/>
                <w:sz w:val="18"/>
              </w:rPr>
              <w:tab/>
              <w:t>49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გ</w:t>
            </w:r>
            <w:r>
              <w:rPr>
                <w:b/>
                <w:sz w:val="18"/>
              </w:rPr>
              <w:t>))</w:t>
            </w:r>
          </w:p>
        </w:tc>
      </w:tr>
      <w:tr w:rsidR="00101CE1">
        <w:trPr>
          <w:trHeight w:val="1973"/>
        </w:trPr>
        <w:tc>
          <w:tcPr>
            <w:tcW w:w="9700" w:type="dxa"/>
            <w:gridSpan w:val="4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1CE1" w:rsidRDefault="00EE1507">
            <w:pPr>
              <w:spacing w:after="0" w:line="459" w:lineRule="auto"/>
              <w:ind w:left="3" w:right="1292"/>
              <w:jc w:val="both"/>
            </w:pPr>
            <w:r>
              <w:rPr>
                <w:sz w:val="18"/>
              </w:rPr>
              <w:t>წყალტუბო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მუნიციპალიტეტის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მერიის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სისტემაში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მოქმედებს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შემდეგი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მონაცემთა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ბაზები</w:t>
            </w:r>
            <w:r>
              <w:rPr>
                <w:sz w:val="18"/>
              </w:rPr>
              <w:t>: ·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მუნიციპალიტეტის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მერიაში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შემოსული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გასული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კორესპონდენციის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მონაცემთა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ბაზა</w:t>
            </w:r>
            <w:r>
              <w:rPr>
                <w:sz w:val="18"/>
              </w:rPr>
              <w:t>;</w:t>
            </w:r>
          </w:p>
          <w:p w:rsidR="00101CE1" w:rsidRDefault="00EE1507">
            <w:pPr>
              <w:spacing w:after="163"/>
              <w:ind w:left="3"/>
            </w:pPr>
            <w:r>
              <w:rPr>
                <w:sz w:val="18"/>
              </w:rPr>
              <w:t>·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მუნიციპალიტეტის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მერიის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ჯანდაცვისა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სოციალური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მომსახურების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მონაცემთა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ბაზა</w:t>
            </w:r>
            <w:r>
              <w:rPr>
                <w:sz w:val="18"/>
              </w:rPr>
              <w:t>;</w:t>
            </w:r>
          </w:p>
          <w:p w:rsidR="00101CE1" w:rsidRDefault="00EE1507">
            <w:pPr>
              <w:spacing w:after="183"/>
              <w:ind w:left="3"/>
            </w:pPr>
            <w:r>
              <w:rPr>
                <w:sz w:val="18"/>
              </w:rPr>
              <w:t>·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მუნიციპალიტეტის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მერიი</w:t>
            </w:r>
            <w:r>
              <w:rPr>
                <w:sz w:val="18"/>
              </w:rPr>
              <w:t>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ადამიანური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რესურსების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მართვის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მონაცემთა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ბაზა</w:t>
            </w:r>
            <w:r>
              <w:rPr>
                <w:sz w:val="18"/>
              </w:rPr>
              <w:t>;</w:t>
            </w:r>
          </w:p>
          <w:p w:rsidR="00101CE1" w:rsidRDefault="00EE1507">
            <w:pPr>
              <w:spacing w:after="0"/>
              <w:ind w:left="3"/>
            </w:pPr>
            <w:r>
              <w:rPr>
                <w:sz w:val="18"/>
              </w:rPr>
              <w:t>·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მუნიციპალიტეტის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მერიის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დასუფთავების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მოსაკრებლის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გადამხდელთა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ბაზა</w:t>
            </w:r>
            <w:r>
              <w:rPr>
                <w:sz w:val="18"/>
              </w:rPr>
              <w:t>;</w:t>
            </w:r>
          </w:p>
        </w:tc>
      </w:tr>
      <w:tr w:rsidR="00101CE1">
        <w:trPr>
          <w:trHeight w:val="310"/>
        </w:trPr>
        <w:tc>
          <w:tcPr>
            <w:tcW w:w="970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:rsidR="00101CE1" w:rsidRDefault="00EE1507">
            <w:pPr>
              <w:tabs>
                <w:tab w:val="center" w:pos="617"/>
                <w:tab w:val="center" w:pos="1791"/>
                <w:tab w:val="center" w:pos="3246"/>
                <w:tab w:val="center" w:pos="4561"/>
                <w:tab w:val="center" w:pos="5737"/>
                <w:tab w:val="center" w:pos="7342"/>
                <w:tab w:val="center" w:pos="8854"/>
              </w:tabs>
              <w:spacing w:after="0"/>
            </w:pPr>
            <w:r>
              <w:lastRenderedPageBreak/>
              <w:tab/>
            </w:r>
            <w:r>
              <w:rPr>
                <w:b/>
                <w:sz w:val="18"/>
              </w:rPr>
              <w:t>მონაცემები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დაწესებულებათა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მიერ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პერსონალური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მონაცემების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შეგროვების</w:t>
            </w:r>
            <w:r>
              <w:rPr>
                <w:b/>
                <w:sz w:val="18"/>
              </w:rPr>
              <w:t>,</w:t>
            </w:r>
          </w:p>
        </w:tc>
      </w:tr>
      <w:tr w:rsidR="00101CE1">
        <w:trPr>
          <w:trHeight w:val="258"/>
        </w:trPr>
        <w:tc>
          <w:tcPr>
            <w:tcW w:w="97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:rsidR="00101CE1" w:rsidRDefault="00EE1507">
            <w:pPr>
              <w:spacing w:after="0"/>
              <w:ind w:left="3"/>
            </w:pPr>
            <w:r>
              <w:rPr>
                <w:b/>
                <w:sz w:val="18"/>
              </w:rPr>
              <w:t>დამუშავების</w:t>
            </w:r>
            <w:r>
              <w:rPr>
                <w:b/>
                <w:sz w:val="18"/>
              </w:rPr>
              <w:t>,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შენახვისა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სხვისთვის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გადაცემის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შესახებ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მუხლი</w:t>
            </w:r>
            <w:r>
              <w:rPr>
                <w:b/>
                <w:sz w:val="18"/>
              </w:rPr>
              <w:tab/>
              <w:t>49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გ</w:t>
            </w:r>
            <w:r>
              <w:rPr>
                <w:b/>
                <w:sz w:val="18"/>
              </w:rPr>
              <w:t>))</w:t>
            </w:r>
          </w:p>
        </w:tc>
      </w:tr>
      <w:tr w:rsidR="00101CE1">
        <w:trPr>
          <w:trHeight w:val="1840"/>
        </w:trPr>
        <w:tc>
          <w:tcPr>
            <w:tcW w:w="97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ind w:left="3"/>
              <w:jc w:val="both"/>
            </w:pPr>
            <w:r>
              <w:rPr>
                <w:sz w:val="18"/>
              </w:rPr>
              <w:t>წყალტუბოს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მუნიციპალიტეტის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მერიის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მიერ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პერსონალური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მონაცემების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დამუშავება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გაცემა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ხდება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საქართველოს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ზოგადი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ადმინისტრაციული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კოდექსითა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</w:t>
            </w:r>
            <w:r>
              <w:rPr>
                <w:sz w:val="18"/>
              </w:rPr>
              <w:tab/>
              <w:t>„</w:t>
            </w:r>
            <w:r>
              <w:rPr>
                <w:sz w:val="18"/>
              </w:rPr>
              <w:t>პერსონალურ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მონაცემთა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დაცვის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შესახებ</w:t>
            </w:r>
            <w:r>
              <w:rPr>
                <w:sz w:val="18"/>
              </w:rPr>
              <w:t xml:space="preserve">“ </w:t>
            </w:r>
            <w:r>
              <w:rPr>
                <w:sz w:val="18"/>
              </w:rPr>
              <w:t>საქართველოს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კანონით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დადგენილ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შემთხვევებში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კანონით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გათვალისწინებული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საფუძვლებით</w:t>
            </w:r>
            <w:r>
              <w:rPr>
                <w:sz w:val="18"/>
              </w:rPr>
              <w:t xml:space="preserve">. </w:t>
            </w:r>
            <w:r>
              <w:rPr>
                <w:sz w:val="18"/>
              </w:rPr>
              <w:t>პერსონალურ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მონაცემებზე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წვდომა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აქვთ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მხოლოდ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იმ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თანამდებობის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პირებს</w:t>
            </w:r>
            <w:r>
              <w:rPr>
                <w:sz w:val="18"/>
              </w:rPr>
              <w:t>,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რომლებსაც</w:t>
            </w:r>
            <w:r>
              <w:rPr>
                <w:sz w:val="18"/>
              </w:rPr>
              <w:t>,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მათი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სამსახურებრივი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საქმიანობიდან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გამომდინარე</w:t>
            </w:r>
            <w:r>
              <w:rPr>
                <w:sz w:val="18"/>
              </w:rPr>
              <w:t>,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მინიჭებული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აქვთ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ამგვარი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მონაცემების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დამუშავებისა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და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შეგროვების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უფლებამოსილება</w:t>
            </w:r>
            <w:r>
              <w:rPr>
                <w:sz w:val="18"/>
              </w:rPr>
              <w:t>.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პერსონალური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მონაცემების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უსაფრთხოება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უზრუნველყოფილია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შესაბამისი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ინფორმაციულ</w:t>
            </w:r>
            <w:r>
              <w:rPr>
                <w:sz w:val="18"/>
              </w:rPr>
              <w:t>-</w:t>
            </w:r>
            <w:r>
              <w:rPr>
                <w:sz w:val="18"/>
              </w:rPr>
              <w:t>ტექნოლოგიური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საშუალებებით</w:t>
            </w:r>
            <w:r>
              <w:rPr>
                <w:sz w:val="18"/>
              </w:rPr>
              <w:t>,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რაც</w:t>
            </w:r>
            <w:r>
              <w:rPr>
                <w:sz w:val="18"/>
              </w:rPr>
              <w:t>,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თავის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მხრივ</w:t>
            </w:r>
            <w:r>
              <w:rPr>
                <w:sz w:val="18"/>
              </w:rPr>
              <w:t>,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გამორიცხავს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პერსონალურ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მონაცემებზე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არაუფლებამოსილ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პირთა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წვდომას</w:t>
            </w:r>
            <w:r>
              <w:rPr>
                <w:sz w:val="18"/>
              </w:rPr>
              <w:t>.</w:t>
            </w:r>
          </w:p>
        </w:tc>
      </w:tr>
      <w:tr w:rsidR="00101CE1">
        <w:trPr>
          <w:trHeight w:val="780"/>
        </w:trPr>
        <w:tc>
          <w:tcPr>
            <w:tcW w:w="97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:rsidR="00101CE1" w:rsidRDefault="00EE1507">
            <w:pPr>
              <w:spacing w:after="0"/>
              <w:ind w:left="3" w:right="19"/>
              <w:jc w:val="both"/>
            </w:pPr>
            <w:r>
              <w:rPr>
                <w:b/>
                <w:sz w:val="18"/>
              </w:rPr>
              <w:t>მონაცემები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მოსამსახურეთა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მიერ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საქართველოს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ზოგადი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ადმინისტრაციული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კოდექსის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მე</w:t>
            </w:r>
            <w:r>
              <w:rPr>
                <w:b/>
                <w:sz w:val="18"/>
              </w:rPr>
              <w:t>-3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თავის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მოთხოვნების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დარღვევის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რაოდენო</w:t>
            </w:r>
            <w:r>
              <w:rPr>
                <w:b/>
                <w:sz w:val="18"/>
              </w:rPr>
              <w:t>ბისა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პასუხისმგებელი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პირებისთვის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დისციპლინური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სახდელების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დადების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შესახებ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მუხლი</w:t>
            </w:r>
            <w:r>
              <w:rPr>
                <w:b/>
                <w:sz w:val="18"/>
              </w:rPr>
              <w:tab/>
              <w:t>49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დ</w:t>
            </w:r>
            <w:r>
              <w:rPr>
                <w:b/>
                <w:sz w:val="18"/>
              </w:rPr>
              <w:t>))</w:t>
            </w:r>
          </w:p>
        </w:tc>
      </w:tr>
      <w:tr w:rsidR="00101CE1">
        <w:trPr>
          <w:trHeight w:val="1243"/>
        </w:trPr>
        <w:tc>
          <w:tcPr>
            <w:tcW w:w="3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tabs>
                <w:tab w:val="center" w:pos="662"/>
                <w:tab w:val="center" w:pos="2822"/>
              </w:tabs>
              <w:spacing w:after="0"/>
            </w:pPr>
            <w:r>
              <w:tab/>
            </w:r>
            <w:r>
              <w:rPr>
                <w:sz w:val="18"/>
              </w:rPr>
              <w:t>დაკისრებული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დისციპლინური</w:t>
            </w:r>
          </w:p>
          <w:p w:rsidR="00101CE1" w:rsidRDefault="00EE1507">
            <w:pPr>
              <w:spacing w:after="0"/>
              <w:ind w:left="3"/>
            </w:pPr>
            <w:r>
              <w:rPr>
                <w:sz w:val="18"/>
              </w:rPr>
              <w:t>სახდელების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საერთო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რაოდენობა</w:t>
            </w:r>
          </w:p>
        </w:tc>
        <w:tc>
          <w:tcPr>
            <w:tcW w:w="59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jc w:val="both"/>
            </w:pPr>
            <w:r>
              <w:rPr>
                <w:sz w:val="18"/>
              </w:rPr>
              <w:t>საჯარო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მოსამსახურეთა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მიერ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ზოგადი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ადმინისტრაციული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კოდექსის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მოთხოვნების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დარღვევის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პასუხიმგებელ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პირზე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დისციპლინური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სახდელების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დადების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შემთხვევა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წყალტუბოს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მუნიციპალიტეტის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მერიაში</w:t>
            </w:r>
            <w:r>
              <w:rPr>
                <w:sz w:val="18"/>
              </w:rPr>
              <w:tab/>
              <w:t>2025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წლის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განმავლობაში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არ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გამოვლენილა</w:t>
            </w:r>
          </w:p>
        </w:tc>
      </w:tr>
      <w:tr w:rsidR="00101CE1">
        <w:trPr>
          <w:trHeight w:val="518"/>
        </w:trPr>
        <w:tc>
          <w:tcPr>
            <w:tcW w:w="37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tabs>
                <w:tab w:val="center" w:pos="662"/>
                <w:tab w:val="center" w:pos="2822"/>
              </w:tabs>
              <w:spacing w:after="0"/>
            </w:pPr>
            <w:r>
              <w:tab/>
            </w:r>
            <w:r>
              <w:rPr>
                <w:sz w:val="18"/>
              </w:rPr>
              <w:t>დაკისრებული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დისციპლინური</w:t>
            </w:r>
          </w:p>
          <w:p w:rsidR="00101CE1" w:rsidRDefault="00EE1507">
            <w:pPr>
              <w:spacing w:after="0"/>
              <w:ind w:left="3"/>
            </w:pPr>
            <w:r>
              <w:rPr>
                <w:sz w:val="18"/>
              </w:rPr>
              <w:t>სახდელების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სახე</w:t>
            </w:r>
          </w:p>
        </w:tc>
        <w:tc>
          <w:tcPr>
            <w:tcW w:w="59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</w:pPr>
            <w:r>
              <w:rPr>
                <w:sz w:val="18"/>
              </w:rPr>
              <w:t>-</w:t>
            </w:r>
          </w:p>
        </w:tc>
      </w:tr>
      <w:tr w:rsidR="00101CE1">
        <w:trPr>
          <w:trHeight w:val="240"/>
        </w:trPr>
        <w:tc>
          <w:tcPr>
            <w:tcW w:w="97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:rsidR="00101CE1" w:rsidRDefault="00101CE1"/>
        </w:tc>
      </w:tr>
      <w:tr w:rsidR="00101CE1">
        <w:trPr>
          <w:trHeight w:val="240"/>
        </w:trPr>
        <w:tc>
          <w:tcPr>
            <w:tcW w:w="97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101CE1"/>
        </w:tc>
      </w:tr>
      <w:tr w:rsidR="00101CE1">
        <w:trPr>
          <w:trHeight w:val="560"/>
        </w:trPr>
        <w:tc>
          <w:tcPr>
            <w:tcW w:w="97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:rsidR="00101CE1" w:rsidRDefault="00EE1507">
            <w:pPr>
              <w:spacing w:after="0"/>
              <w:ind w:left="3"/>
              <w:jc w:val="both"/>
            </w:pPr>
            <w:r>
              <w:rPr>
                <w:b/>
                <w:sz w:val="18"/>
              </w:rPr>
              <w:t>მონაცემები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ინფორმაციის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გაცემაზე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უარის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თქმის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შესახებ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მიღებული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გადაწყვეტილების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გასაჩივრების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შესახებ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მუხლი</w:t>
            </w:r>
            <w:r>
              <w:rPr>
                <w:b/>
                <w:sz w:val="18"/>
              </w:rPr>
              <w:tab/>
              <w:t>49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ვ</w:t>
            </w:r>
            <w:r>
              <w:rPr>
                <w:b/>
                <w:sz w:val="18"/>
              </w:rPr>
              <w:t>))</w:t>
            </w:r>
          </w:p>
        </w:tc>
      </w:tr>
      <w:tr w:rsidR="00101CE1">
        <w:trPr>
          <w:trHeight w:val="323"/>
        </w:trPr>
        <w:tc>
          <w:tcPr>
            <w:tcW w:w="5623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ind w:left="3" w:right="1155"/>
            </w:pPr>
            <w:r>
              <w:rPr>
                <w:sz w:val="18"/>
              </w:rPr>
              <w:t>ადმინისტრაციული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საჩივრების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საერთო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რაოდენობა</w:t>
            </w:r>
          </w:p>
        </w:tc>
        <w:tc>
          <w:tcPr>
            <w:tcW w:w="2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</w:pPr>
            <w:r>
              <w:rPr>
                <w:sz w:val="18"/>
              </w:rPr>
              <w:t>დაკმაყოფილდა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</w:pPr>
            <w:r>
              <w:rPr>
                <w:sz w:val="18"/>
              </w:rPr>
              <w:t>-</w:t>
            </w:r>
          </w:p>
        </w:tc>
      </w:tr>
      <w:tr w:rsidR="00101CE1">
        <w:trPr>
          <w:trHeight w:val="32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01CE1" w:rsidRDefault="00101CE1"/>
        </w:tc>
        <w:tc>
          <w:tcPr>
            <w:tcW w:w="2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</w:pPr>
            <w:r>
              <w:rPr>
                <w:sz w:val="18"/>
              </w:rPr>
              <w:t>არ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დაკმაყოფილდა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101CE1"/>
        </w:tc>
      </w:tr>
      <w:tr w:rsidR="00101CE1">
        <w:trPr>
          <w:trHeight w:val="52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01CE1" w:rsidRDefault="00101CE1"/>
        </w:tc>
        <w:tc>
          <w:tcPr>
            <w:tcW w:w="2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</w:pPr>
            <w:r>
              <w:rPr>
                <w:sz w:val="18"/>
              </w:rPr>
              <w:t>ნაწილობრივ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დაკმაყოფილდა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101CE1"/>
        </w:tc>
      </w:tr>
      <w:tr w:rsidR="00101CE1">
        <w:trPr>
          <w:trHeight w:val="52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101CE1"/>
        </w:tc>
        <w:tc>
          <w:tcPr>
            <w:tcW w:w="2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</w:pPr>
            <w:r>
              <w:rPr>
                <w:sz w:val="18"/>
              </w:rPr>
              <w:t>განხილვის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პროცესშია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101CE1"/>
        </w:tc>
      </w:tr>
      <w:tr w:rsidR="00101CE1">
        <w:trPr>
          <w:trHeight w:val="320"/>
        </w:trPr>
        <w:tc>
          <w:tcPr>
            <w:tcW w:w="5623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ind w:left="3" w:right="827"/>
            </w:pPr>
            <w:r>
              <w:rPr>
                <w:sz w:val="18"/>
              </w:rPr>
              <w:t>სასარჩელო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განცხადებების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საერთო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რაოდენობა</w:t>
            </w:r>
          </w:p>
        </w:tc>
        <w:tc>
          <w:tcPr>
            <w:tcW w:w="2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</w:pPr>
            <w:r>
              <w:rPr>
                <w:sz w:val="18"/>
              </w:rPr>
              <w:t>დაკმაყოფილდა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</w:pPr>
            <w:r>
              <w:rPr>
                <w:sz w:val="18"/>
              </w:rPr>
              <w:t>-</w:t>
            </w:r>
          </w:p>
        </w:tc>
      </w:tr>
      <w:tr w:rsidR="00101CE1">
        <w:trPr>
          <w:trHeight w:val="32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01CE1" w:rsidRDefault="00101CE1"/>
        </w:tc>
        <w:tc>
          <w:tcPr>
            <w:tcW w:w="2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</w:pPr>
            <w:r>
              <w:rPr>
                <w:sz w:val="18"/>
              </w:rPr>
              <w:t>არ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დაკმაყოფილდა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101CE1"/>
        </w:tc>
      </w:tr>
      <w:tr w:rsidR="00101CE1">
        <w:trPr>
          <w:trHeight w:val="52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01CE1" w:rsidRDefault="00101CE1"/>
        </w:tc>
        <w:tc>
          <w:tcPr>
            <w:tcW w:w="2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</w:pPr>
            <w:r>
              <w:rPr>
                <w:sz w:val="18"/>
              </w:rPr>
              <w:t>ნაწილობრივ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დაკმაყოფილდა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101CE1"/>
        </w:tc>
      </w:tr>
      <w:tr w:rsidR="00101CE1">
        <w:trPr>
          <w:trHeight w:val="520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101CE1"/>
        </w:tc>
        <w:tc>
          <w:tcPr>
            <w:tcW w:w="2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</w:pPr>
            <w:r>
              <w:rPr>
                <w:sz w:val="18"/>
              </w:rPr>
              <w:t>განხილვის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პროცესშია</w:t>
            </w:r>
          </w:p>
        </w:tc>
        <w:tc>
          <w:tcPr>
            <w:tcW w:w="1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101CE1"/>
        </w:tc>
      </w:tr>
      <w:tr w:rsidR="00101CE1">
        <w:trPr>
          <w:trHeight w:val="238"/>
        </w:trPr>
        <w:tc>
          <w:tcPr>
            <w:tcW w:w="97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101CE1"/>
        </w:tc>
      </w:tr>
      <w:tr w:rsidR="00101CE1">
        <w:trPr>
          <w:trHeight w:val="1000"/>
        </w:trPr>
        <w:tc>
          <w:tcPr>
            <w:tcW w:w="97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:rsidR="00101CE1" w:rsidRDefault="00EE1507">
            <w:pPr>
              <w:spacing w:after="0"/>
              <w:ind w:left="3" w:right="5"/>
              <w:jc w:val="both"/>
            </w:pPr>
            <w:r>
              <w:rPr>
                <w:b/>
                <w:sz w:val="18"/>
              </w:rPr>
              <w:t>მონაცემები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ინფორმაციის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დამუშავებასა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გაცემასთან</w:t>
            </w:r>
            <w:r>
              <w:rPr>
                <w:b/>
                <w:sz w:val="18"/>
              </w:rPr>
              <w:t>,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აგრეთვე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ინფორმაციის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გაცემაზე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უარის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თქმის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შესახებ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მიღებული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გადაწყვეტილების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თაობაზე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მიღებული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გადაწყვეტილების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გასაჩივრებასთან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დაკავშირებული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ხარჯების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შესახებ</w:t>
            </w:r>
            <w:r>
              <w:rPr>
                <w:b/>
                <w:sz w:val="18"/>
              </w:rPr>
              <w:t>,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მათ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შორის</w:t>
            </w:r>
            <w:r>
              <w:rPr>
                <w:b/>
                <w:sz w:val="18"/>
              </w:rPr>
              <w:t>,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მხარის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სასარგებლოდ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გადახდ</w:t>
            </w:r>
            <w:r>
              <w:rPr>
                <w:b/>
                <w:sz w:val="18"/>
              </w:rPr>
              <w:t>ილი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თანხების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შესახებ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მუხლი</w:t>
            </w:r>
            <w:r>
              <w:rPr>
                <w:b/>
                <w:sz w:val="18"/>
              </w:rPr>
              <w:tab/>
              <w:t>49</w:t>
            </w:r>
            <w:r>
              <w:rPr>
                <w:b/>
                <w:sz w:val="18"/>
              </w:rPr>
              <w:tab/>
              <w:t>(</w:t>
            </w:r>
            <w:r>
              <w:rPr>
                <w:b/>
                <w:sz w:val="18"/>
              </w:rPr>
              <w:t>ზ</w:t>
            </w:r>
            <w:r>
              <w:rPr>
                <w:b/>
                <w:sz w:val="18"/>
              </w:rPr>
              <w:t>))</w:t>
            </w:r>
          </w:p>
        </w:tc>
      </w:tr>
      <w:tr w:rsidR="00101CE1">
        <w:trPr>
          <w:trHeight w:val="453"/>
        </w:trPr>
        <w:tc>
          <w:tcPr>
            <w:tcW w:w="5623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1CE1" w:rsidRDefault="00EE1507">
            <w:pPr>
              <w:spacing w:after="0"/>
              <w:ind w:left="3"/>
              <w:jc w:val="both"/>
            </w:pPr>
            <w:r>
              <w:rPr>
                <w:sz w:val="18"/>
              </w:rPr>
              <w:t>საჯარო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ინფორმაციის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გაცემის</w:t>
            </w:r>
            <w:r>
              <w:rPr>
                <w:sz w:val="18"/>
              </w:rPr>
              <w:t>,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დამუშავების</w:t>
            </w:r>
            <w:r>
              <w:rPr>
                <w:sz w:val="18"/>
              </w:rPr>
              <w:t>,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საჯარო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ინფორმაციის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გაცემაზე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უარის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თქმის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შესახებ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მიღებული</w:t>
            </w:r>
          </w:p>
        </w:tc>
        <w:tc>
          <w:tcPr>
            <w:tcW w:w="4078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01CE1" w:rsidRDefault="00EE1507">
            <w:pPr>
              <w:spacing w:after="0"/>
              <w:jc w:val="both"/>
            </w:pPr>
            <w:r>
              <w:rPr>
                <w:b/>
                <w:sz w:val="18"/>
              </w:rPr>
              <w:t>წყალტუბოს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მუნიციპალიტეტის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მერიაში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საანგარიშო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პერიოდში</w:t>
            </w:r>
          </w:p>
        </w:tc>
      </w:tr>
    </w:tbl>
    <w:p w:rsidR="00101CE1" w:rsidRDefault="00101CE1">
      <w:pPr>
        <w:spacing w:after="0"/>
        <w:ind w:left="-1100" w:right="10319"/>
      </w:pPr>
    </w:p>
    <w:tbl>
      <w:tblPr>
        <w:tblStyle w:val="TableGrid"/>
        <w:tblW w:w="9700" w:type="dxa"/>
        <w:tblInd w:w="10" w:type="dxa"/>
        <w:tblCellMar>
          <w:top w:w="0" w:type="dxa"/>
          <w:left w:w="110" w:type="dxa"/>
          <w:bottom w:w="0" w:type="dxa"/>
          <w:right w:w="63" w:type="dxa"/>
        </w:tblCellMar>
        <w:tblLook w:val="04A0" w:firstRow="1" w:lastRow="0" w:firstColumn="1" w:lastColumn="0" w:noHBand="0" w:noVBand="1"/>
      </w:tblPr>
      <w:tblGrid>
        <w:gridCol w:w="20"/>
        <w:gridCol w:w="5620"/>
        <w:gridCol w:w="2797"/>
        <w:gridCol w:w="1237"/>
        <w:gridCol w:w="26"/>
      </w:tblGrid>
      <w:tr w:rsidR="00101CE1">
        <w:trPr>
          <w:gridBefore w:val="1"/>
          <w:wBefore w:w="20" w:type="dxa"/>
          <w:trHeight w:val="1730"/>
        </w:trPr>
        <w:tc>
          <w:tcPr>
            <w:tcW w:w="56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</w:pPr>
            <w:r>
              <w:rPr>
                <w:sz w:val="18"/>
              </w:rPr>
              <w:lastRenderedPageBreak/>
              <w:t>გადაწყვეტილების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გასაჩივრებასთან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დაკავშირებული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ხარჯების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ოდენობა</w:t>
            </w:r>
          </w:p>
        </w:tc>
        <w:tc>
          <w:tcPr>
            <w:tcW w:w="408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ind w:right="1"/>
              <w:jc w:val="both"/>
            </w:pPr>
            <w:r>
              <w:rPr>
                <w:b/>
                <w:sz w:val="18"/>
              </w:rPr>
              <w:t>საჯარო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ინფორმაციის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გაცემაზე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უარის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თქმის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შესახებ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მიღებული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გადაწყვეტილების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გასაჩივრებასთან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დაკავშირებით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არ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წარმოშობილა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ხარჯები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ადგილი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არ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ჰქონია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მერიისთვის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მხარის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სასარგებლოდ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გადასახდელი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თანხის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18"/>
              </w:rPr>
              <w:t>დაკისრებას</w:t>
            </w:r>
            <w:r>
              <w:rPr>
                <w:b/>
                <w:sz w:val="18"/>
              </w:rPr>
              <w:t>.</w:t>
            </w:r>
          </w:p>
        </w:tc>
      </w:tr>
      <w:tr w:rsidR="00101CE1">
        <w:trPr>
          <w:gridBefore w:val="1"/>
          <w:wBefore w:w="20" w:type="dxa"/>
          <w:trHeight w:val="600"/>
        </w:trPr>
        <w:tc>
          <w:tcPr>
            <w:tcW w:w="5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  <w:jc w:val="both"/>
            </w:pPr>
            <w:r>
              <w:rPr>
                <w:sz w:val="18"/>
              </w:rPr>
              <w:t>მოსარჩელე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მხარის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სასარგებლოდ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სასამართლოს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მიერ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>დაკ</w:t>
            </w:r>
            <w:r>
              <w:rPr>
                <w:sz w:val="18"/>
              </w:rPr>
              <w:t>ისრებული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თანხის</w:t>
            </w:r>
            <w:r>
              <w:rPr>
                <w:sz w:val="18"/>
              </w:rPr>
              <w:tab/>
            </w:r>
            <w:r>
              <w:rPr>
                <w:sz w:val="18"/>
              </w:rPr>
              <w:t>ოდენობა</w:t>
            </w:r>
          </w:p>
        </w:tc>
        <w:tc>
          <w:tcPr>
            <w:tcW w:w="40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01CE1" w:rsidRDefault="00EE1507">
            <w:pPr>
              <w:spacing w:after="0"/>
            </w:pPr>
            <w:r>
              <w:rPr>
                <w:b/>
                <w:sz w:val="18"/>
              </w:rPr>
              <w:t>-</w:t>
            </w:r>
          </w:p>
        </w:tc>
      </w:tr>
      <w:tr w:rsidR="00101CE1">
        <w:trPr>
          <w:gridBefore w:val="1"/>
          <w:wBefore w:w="20" w:type="dxa"/>
          <w:trHeight w:val="240"/>
        </w:trPr>
        <w:tc>
          <w:tcPr>
            <w:tcW w:w="5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01CE1" w:rsidRDefault="00101CE1"/>
        </w:tc>
        <w:tc>
          <w:tcPr>
            <w:tcW w:w="408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01CE1" w:rsidRDefault="00101CE1"/>
        </w:tc>
      </w:tr>
      <w:tr w:rsidR="00101CE1">
        <w:tblPrEx>
          <w:tblCellMar>
            <w:left w:w="0" w:type="dxa"/>
            <w:right w:w="0" w:type="dxa"/>
          </w:tblCellMar>
        </w:tblPrEx>
        <w:trPr>
          <w:gridAfter w:val="1"/>
          <w:wAfter w:w="40" w:type="dxa"/>
          <w:trHeight w:val="1238"/>
        </w:trPr>
        <w:tc>
          <w:tcPr>
            <w:tcW w:w="84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01CE1" w:rsidRDefault="00101CE1">
            <w:pPr>
              <w:spacing w:after="0"/>
              <w:ind w:left="-1100" w:right="16"/>
            </w:pPr>
          </w:p>
          <w:tbl>
            <w:tblPr>
              <w:tblStyle w:val="TableGrid"/>
              <w:tblW w:w="8429" w:type="dxa"/>
              <w:tblInd w:w="0" w:type="dxa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40"/>
              <w:gridCol w:w="2689"/>
            </w:tblGrid>
            <w:tr w:rsidR="00101CE1">
              <w:trPr>
                <w:trHeight w:val="779"/>
              </w:trPr>
              <w:tc>
                <w:tcPr>
                  <w:tcW w:w="57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1CE1" w:rsidRDefault="00EE1507">
                  <w:pPr>
                    <w:spacing w:after="229"/>
                  </w:pPr>
                  <w:r>
                    <w:rPr>
                      <w:sz w:val="16"/>
                    </w:rPr>
                    <w:t>გრიგოლი</w:t>
                  </w:r>
                  <w:r>
                    <w:rPr>
                      <w:sz w:val="16"/>
                    </w:rPr>
                    <w:tab/>
                  </w:r>
                  <w:r>
                    <w:rPr>
                      <w:sz w:val="16"/>
                    </w:rPr>
                    <w:t>ყურაშვილი</w:t>
                  </w:r>
                </w:p>
                <w:p w:rsidR="00101CE1" w:rsidRDefault="00EE1507">
                  <w:pPr>
                    <w:spacing w:after="0"/>
                  </w:pPr>
                  <w:r>
                    <w:rPr>
                      <w:sz w:val="16"/>
                    </w:rPr>
                    <w:t>წყალტუბოს</w:t>
                  </w:r>
                  <w:r>
                    <w:rPr>
                      <w:sz w:val="16"/>
                    </w:rPr>
                    <w:tab/>
                  </w:r>
                  <w:r>
                    <w:rPr>
                      <w:sz w:val="16"/>
                    </w:rPr>
                    <w:t>მუნიციპალიტეტის</w:t>
                  </w:r>
                  <w:r>
                    <w:rPr>
                      <w:sz w:val="16"/>
                    </w:rPr>
                    <w:tab/>
                  </w:r>
                  <w:r>
                    <w:rPr>
                      <w:sz w:val="16"/>
                    </w:rPr>
                    <w:t>მერია</w:t>
                  </w:r>
                  <w:r>
                    <w:rPr>
                      <w:sz w:val="16"/>
                    </w:rPr>
                    <w:t>-</w:t>
                  </w:r>
                  <w:r>
                    <w:rPr>
                      <w:sz w:val="16"/>
                    </w:rPr>
                    <w:t>მერი</w:t>
                  </w:r>
                  <w:r>
                    <w:rPr>
                      <w:sz w:val="16"/>
                    </w:rPr>
                    <w:tab/>
                    <w:t>(</w:t>
                  </w:r>
                  <w:r>
                    <w:rPr>
                      <w:sz w:val="16"/>
                    </w:rPr>
                    <w:t>მოვალეობის</w:t>
                  </w:r>
                  <w:r>
                    <w:rPr>
                      <w:sz w:val="16"/>
                    </w:rPr>
                    <w:t xml:space="preserve"> </w:t>
                  </w:r>
                  <w:r>
                    <w:rPr>
                      <w:sz w:val="16"/>
                    </w:rPr>
                    <w:t>შემსრულებელი</w:t>
                  </w:r>
                  <w:r>
                    <w:rPr>
                      <w:sz w:val="16"/>
                    </w:rPr>
                    <w:t>)</w:t>
                  </w:r>
                </w:p>
              </w:tc>
              <w:tc>
                <w:tcPr>
                  <w:tcW w:w="268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01CE1" w:rsidRDefault="00EE1507">
                  <w:pPr>
                    <w:spacing w:after="0"/>
                    <w:jc w:val="right"/>
                  </w:pPr>
                  <w:r>
                    <w:rPr>
                      <w:sz w:val="16"/>
                    </w:rPr>
                    <w:t>გამოყენებულია</w:t>
                  </w:r>
                  <w:r>
                    <w:rPr>
                      <w:sz w:val="16"/>
                    </w:rPr>
                    <w:tab/>
                  </w:r>
                  <w:r>
                    <w:rPr>
                      <w:sz w:val="16"/>
                    </w:rPr>
                    <w:t>კვალიფიციური</w:t>
                  </w:r>
                  <w:r>
                    <w:rPr>
                      <w:sz w:val="16"/>
                    </w:rPr>
                    <w:t xml:space="preserve"> </w:t>
                  </w:r>
                  <w:r>
                    <w:rPr>
                      <w:sz w:val="16"/>
                    </w:rPr>
                    <w:t>ელექტრონული</w:t>
                  </w:r>
                  <w:r>
                    <w:rPr>
                      <w:sz w:val="16"/>
                    </w:rPr>
                    <w:tab/>
                  </w:r>
                  <w:r>
                    <w:rPr>
                      <w:sz w:val="16"/>
                    </w:rPr>
                    <w:t>ხელმოწერა</w:t>
                  </w:r>
                  <w:r>
                    <w:rPr>
                      <w:sz w:val="16"/>
                    </w:rPr>
                    <w:t xml:space="preserve">/ </w:t>
                  </w:r>
                  <w:r>
                    <w:rPr>
                      <w:sz w:val="16"/>
                    </w:rPr>
                    <w:t>ელექტრონული</w:t>
                  </w:r>
                  <w:r>
                    <w:rPr>
                      <w:sz w:val="16"/>
                    </w:rPr>
                    <w:tab/>
                  </w:r>
                  <w:r>
                    <w:rPr>
                      <w:sz w:val="16"/>
                    </w:rPr>
                    <w:t>შტამპი</w:t>
                  </w:r>
                </w:p>
              </w:tc>
            </w:tr>
          </w:tbl>
          <w:p w:rsidR="00101CE1" w:rsidRDefault="00101CE1"/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101CE1" w:rsidRDefault="00EE1507">
            <w:pPr>
              <w:spacing w:after="0"/>
              <w:ind w:left="16"/>
            </w:pPr>
            <w:r>
              <w:rPr>
                <w:noProof/>
              </w:rPr>
              <w:drawing>
                <wp:inline distT="0" distB="0" distL="0" distR="0">
                  <wp:extent cx="774700" cy="762000"/>
                  <wp:effectExtent l="0" t="0" r="0" b="0"/>
                  <wp:docPr id="567" name="Picture 5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" name="Picture 56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70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E1507" w:rsidRDefault="00EE1507"/>
    <w:sectPr w:rsidR="00EE1507">
      <w:footerReference w:type="even" r:id="rId7"/>
      <w:footerReference w:type="default" r:id="rId8"/>
      <w:footerReference w:type="first" r:id="rId9"/>
      <w:pgSz w:w="11900" w:h="16840"/>
      <w:pgMar w:top="280" w:right="1581" w:bottom="1440" w:left="1100" w:header="720" w:footer="76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1507" w:rsidRDefault="00EE1507">
      <w:pPr>
        <w:spacing w:after="0" w:line="240" w:lineRule="auto"/>
      </w:pPr>
      <w:r>
        <w:separator/>
      </w:r>
    </w:p>
  </w:endnote>
  <w:endnote w:type="continuationSeparator" w:id="0">
    <w:p w:rsidR="00EE1507" w:rsidRDefault="00EE1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1CE1" w:rsidRDefault="00EE1507">
    <w:pPr>
      <w:spacing w:after="0"/>
      <w:ind w:left="-1100" w:right="10319"/>
    </w:pPr>
    <w:r>
      <w:rPr>
        <w:noProof/>
      </w:rPr>
      <w:drawing>
        <wp:anchor distT="0" distB="0" distL="114300" distR="114300" simplePos="0" relativeHeight="251658240" behindDoc="0" locked="0" layoutInCell="1" allowOverlap="0">
          <wp:simplePos x="0" y="0"/>
          <wp:positionH relativeFrom="page">
            <wp:posOffset>241300</wp:posOffset>
          </wp:positionH>
          <wp:positionV relativeFrom="page">
            <wp:posOffset>9499600</wp:posOffset>
          </wp:positionV>
          <wp:extent cx="7073900" cy="711200"/>
          <wp:effectExtent l="0" t="0" r="0" b="0"/>
          <wp:wrapSquare wrapText="bothSides"/>
          <wp:docPr id="9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073900" cy="711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1CE1" w:rsidRDefault="00EE1507">
    <w:pPr>
      <w:spacing w:after="0"/>
      <w:ind w:left="-1100" w:right="10319"/>
    </w:pPr>
    <w:r>
      <w:rPr>
        <w:noProof/>
      </w:rPr>
      <w:drawing>
        <wp:anchor distT="0" distB="0" distL="114300" distR="114300" simplePos="0" relativeHeight="251659264" behindDoc="0" locked="0" layoutInCell="1" allowOverlap="0">
          <wp:simplePos x="0" y="0"/>
          <wp:positionH relativeFrom="page">
            <wp:posOffset>241300</wp:posOffset>
          </wp:positionH>
          <wp:positionV relativeFrom="page">
            <wp:posOffset>9499600</wp:posOffset>
          </wp:positionV>
          <wp:extent cx="7073900" cy="711200"/>
          <wp:effectExtent l="0" t="0" r="0" b="0"/>
          <wp:wrapSquare wrapText="bothSides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073900" cy="711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1CE1" w:rsidRDefault="00EE1507">
    <w:pPr>
      <w:spacing w:after="0"/>
      <w:ind w:left="-1100" w:right="10319"/>
    </w:pPr>
    <w:r>
      <w:rPr>
        <w:noProof/>
      </w:rPr>
      <w:drawing>
        <wp:anchor distT="0" distB="0" distL="114300" distR="114300" simplePos="0" relativeHeight="251660288" behindDoc="0" locked="0" layoutInCell="1" allowOverlap="0">
          <wp:simplePos x="0" y="0"/>
          <wp:positionH relativeFrom="page">
            <wp:posOffset>241300</wp:posOffset>
          </wp:positionH>
          <wp:positionV relativeFrom="page">
            <wp:posOffset>9499600</wp:posOffset>
          </wp:positionV>
          <wp:extent cx="7073900" cy="711200"/>
          <wp:effectExtent l="0" t="0" r="0" b="0"/>
          <wp:wrapSquare wrapText="bothSides"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073900" cy="711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1507" w:rsidRDefault="00EE1507">
      <w:pPr>
        <w:spacing w:after="0" w:line="240" w:lineRule="auto"/>
      </w:pPr>
      <w:r>
        <w:separator/>
      </w:r>
    </w:p>
  </w:footnote>
  <w:footnote w:type="continuationSeparator" w:id="0">
    <w:p w:rsidR="00EE1507" w:rsidRDefault="00EE15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CE1"/>
    <w:rsid w:val="00101CE1"/>
    <w:rsid w:val="00726674"/>
    <w:rsid w:val="00EE1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C47E5"/>
  <w15:docId w15:val="{44148276-3229-4F29-B5E6-C675962C1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662</Words>
  <Characters>3780</Characters>
  <Application>Microsoft Office Word</Application>
  <DocSecurity>0</DocSecurity>
  <Lines>31</Lines>
  <Paragraphs>8</Paragraphs>
  <ScaleCrop>false</ScaleCrop>
  <Company/>
  <LinksUpToDate>false</LinksUpToDate>
  <CharactersWithSpaces>4434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Natia Gakhokidze</dc:creator>
  <cp:keywords/>
  <cp:lastModifiedBy>Natia Gakhokidze</cp:lastModifiedBy>
  <cp:revision>2</cp:revision>
  <dcterms:created xsi:type="dcterms:W3CDTF">2026-02-06T12:34:00Z</dcterms:created>
  <dcterms:modified xsi:type="dcterms:W3CDTF">2026-02-06T12:34:00Z</dcterms:modified>
</cp:coreProperties>
</file>